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06" w:rsidRDefault="00521F06">
      <w:pPr>
        <w:jc w:val="center"/>
        <w:rPr>
          <w:rFonts w:ascii="Times New Roman" w:hAnsi="Times New Roman"/>
          <w:b/>
          <w:sz w:val="48"/>
        </w:rPr>
      </w:pPr>
      <w:bookmarkStart w:id="0" w:name="_GoBack"/>
      <w:bookmarkEnd w:id="0"/>
      <w:r>
        <w:rPr>
          <w:rFonts w:ascii="Times New Roman" w:hAnsi="Times New Roman"/>
          <w:b/>
          <w:sz w:val="48"/>
        </w:rPr>
        <w:t>HARPER INTERNATIONAL</w:t>
      </w:r>
    </w:p>
    <w:p w:rsidR="00521F06" w:rsidRDefault="00521F06">
      <w:pPr>
        <w:jc w:val="center"/>
        <w:rPr>
          <w:rFonts w:ascii="Times New Roman" w:hAnsi="Times New Roman"/>
          <w:b/>
          <w:sz w:val="32"/>
        </w:rPr>
      </w:pPr>
    </w:p>
    <w:p w:rsidR="00521F06" w:rsidRDefault="00521F06">
      <w:pPr>
        <w:pStyle w:val="Heading2"/>
        <w:rPr>
          <w:rFonts w:ascii="Times New Roman" w:hAnsi="Times New Roman"/>
          <w:sz w:val="24"/>
        </w:rPr>
      </w:pPr>
      <w:r>
        <w:rPr>
          <w:rFonts w:ascii="Times New Roman" w:hAnsi="Times New Roman"/>
          <w:sz w:val="24"/>
        </w:rPr>
        <w:t>POSITION DESCRIPTION</w:t>
      </w:r>
    </w:p>
    <w:p w:rsidR="00521F06" w:rsidRDefault="00521F06">
      <w:pPr>
        <w:rPr>
          <w:rFonts w:ascii="Times New Roman" w:hAnsi="Times New Roman"/>
          <w:sz w:val="24"/>
        </w:rPr>
      </w:pPr>
    </w:p>
    <w:p w:rsidR="00DA7B6B" w:rsidRDefault="00521F06">
      <w:pPr>
        <w:rPr>
          <w:rFonts w:ascii="Times New Roman" w:hAnsi="Times New Roman"/>
          <w:sz w:val="24"/>
        </w:rPr>
      </w:pPr>
      <w:r>
        <w:rPr>
          <w:rFonts w:ascii="Times New Roman" w:hAnsi="Times New Roman"/>
          <w:sz w:val="24"/>
        </w:rPr>
        <w:t xml:space="preserve">The Position Description is the tool used by Harper International to communicate and clarify the essential job functions, establish the basis for performance expectations, and identify training needs for each position. </w:t>
      </w:r>
    </w:p>
    <w:p w:rsidR="00521F06" w:rsidRDefault="00521F06">
      <w:pPr>
        <w:jc w:val="right"/>
        <w:rPr>
          <w:rFonts w:ascii="Times New Roman" w:hAnsi="Times New Roman"/>
          <w:sz w:val="24"/>
        </w:rPr>
      </w:pPr>
    </w:p>
    <w:p w:rsidR="00897B5B" w:rsidRDefault="00897B5B">
      <w:pPr>
        <w:jc w:val="right"/>
        <w:rPr>
          <w:rFonts w:ascii="Times New Roman" w:hAnsi="Times New Roman"/>
          <w:sz w:val="24"/>
        </w:rPr>
      </w:pPr>
    </w:p>
    <w:p w:rsidR="00521F06" w:rsidRPr="00DA7B6B" w:rsidRDefault="00BA2084">
      <w:pPr>
        <w:pStyle w:val="Heading1"/>
        <w:rPr>
          <w:rFonts w:ascii="Times New Roman" w:hAnsi="Times New Roman"/>
          <w:sz w:val="24"/>
          <w:u w:val="single"/>
        </w:rPr>
      </w:pPr>
      <w:r>
        <w:rPr>
          <w:rFonts w:ascii="Times New Roman" w:hAnsi="Times New Roman"/>
          <w:sz w:val="24"/>
          <w:u w:val="single"/>
        </w:rPr>
        <w:t>Part I - Reporting Structure</w:t>
      </w:r>
    </w:p>
    <w:p w:rsidR="00DA7B6B" w:rsidRDefault="00DA7B6B">
      <w:pPr>
        <w:tabs>
          <w:tab w:val="left" w:pos="4428"/>
        </w:tabs>
        <w:rPr>
          <w:rFonts w:ascii="Times New Roman" w:hAnsi="Times New Roman"/>
          <w:sz w:val="24"/>
        </w:rPr>
      </w:pPr>
      <w:r>
        <w:rPr>
          <w:rFonts w:ascii="Times New Roman" w:hAnsi="Times New Roman"/>
          <w:b/>
          <w:sz w:val="24"/>
        </w:rPr>
        <w:t xml:space="preserve">Job Title: </w:t>
      </w:r>
      <w:r w:rsidR="00C50A61">
        <w:rPr>
          <w:rFonts w:ascii="Times New Roman" w:hAnsi="Times New Roman"/>
          <w:sz w:val="24"/>
        </w:rPr>
        <w:t xml:space="preserve">Quality </w:t>
      </w:r>
      <w:r w:rsidR="00565554">
        <w:rPr>
          <w:rFonts w:ascii="Times New Roman" w:hAnsi="Times New Roman"/>
          <w:sz w:val="24"/>
        </w:rPr>
        <w:t>Inspector</w:t>
      </w:r>
      <w:r>
        <w:rPr>
          <w:rFonts w:ascii="Times New Roman" w:hAnsi="Times New Roman"/>
          <w:sz w:val="24"/>
        </w:rPr>
        <w:tab/>
      </w:r>
      <w:r>
        <w:rPr>
          <w:rFonts w:ascii="Times New Roman" w:hAnsi="Times New Roman"/>
          <w:b/>
          <w:sz w:val="24"/>
        </w:rPr>
        <w:t xml:space="preserve">Department: </w:t>
      </w:r>
      <w:r w:rsidR="00C50A61">
        <w:rPr>
          <w:rFonts w:ascii="Times New Roman" w:hAnsi="Times New Roman"/>
          <w:sz w:val="24"/>
        </w:rPr>
        <w:t>Quality</w:t>
      </w:r>
    </w:p>
    <w:p w:rsidR="00DA7B6B" w:rsidRPr="008C0E04" w:rsidRDefault="00DA7B6B">
      <w:pPr>
        <w:tabs>
          <w:tab w:val="left" w:pos="4428"/>
        </w:tabs>
        <w:rPr>
          <w:rFonts w:ascii="Times New Roman" w:hAnsi="Times New Roman"/>
          <w:sz w:val="24"/>
        </w:rPr>
      </w:pPr>
      <w:r w:rsidRPr="008C0E04">
        <w:rPr>
          <w:rFonts w:ascii="Times New Roman" w:hAnsi="Times New Roman"/>
          <w:b/>
          <w:sz w:val="24"/>
        </w:rPr>
        <w:t xml:space="preserve">Reports </w:t>
      </w:r>
      <w:r w:rsidR="00601124" w:rsidRPr="008C0E04">
        <w:rPr>
          <w:rFonts w:ascii="Times New Roman" w:hAnsi="Times New Roman"/>
          <w:b/>
          <w:sz w:val="24"/>
        </w:rPr>
        <w:t xml:space="preserve">to: </w:t>
      </w:r>
      <w:r w:rsidR="00C50A61">
        <w:rPr>
          <w:rFonts w:ascii="Times New Roman" w:hAnsi="Times New Roman"/>
          <w:sz w:val="24"/>
        </w:rPr>
        <w:t>Director of Quality</w:t>
      </w:r>
      <w:r w:rsidRPr="008C0E04">
        <w:rPr>
          <w:rFonts w:ascii="Times New Roman" w:hAnsi="Times New Roman"/>
          <w:sz w:val="24"/>
        </w:rPr>
        <w:tab/>
      </w:r>
      <w:r w:rsidR="008E01B8">
        <w:rPr>
          <w:rFonts w:ascii="Times New Roman" w:hAnsi="Times New Roman"/>
          <w:b/>
          <w:sz w:val="24"/>
        </w:rPr>
        <w:t>Supervises (Positions):</w:t>
      </w:r>
      <w:r w:rsidR="00C50A61">
        <w:rPr>
          <w:rFonts w:ascii="Times New Roman" w:hAnsi="Times New Roman"/>
          <w:b/>
          <w:sz w:val="24"/>
        </w:rPr>
        <w:t xml:space="preserve"> </w:t>
      </w:r>
      <w:r w:rsidR="00C50A61" w:rsidRPr="00C50A61">
        <w:rPr>
          <w:rFonts w:ascii="Times New Roman" w:hAnsi="Times New Roman"/>
          <w:sz w:val="24"/>
        </w:rPr>
        <w:t>n/a</w:t>
      </w:r>
    </w:p>
    <w:p w:rsidR="00DA7B6B" w:rsidRPr="008C0E04" w:rsidRDefault="00DA7B6B">
      <w:pPr>
        <w:tabs>
          <w:tab w:val="left" w:pos="4428"/>
        </w:tabs>
        <w:rPr>
          <w:rFonts w:ascii="Times New Roman" w:hAnsi="Times New Roman"/>
          <w:sz w:val="24"/>
        </w:rPr>
      </w:pPr>
      <w:r w:rsidRPr="008C0E04">
        <w:rPr>
          <w:rFonts w:ascii="Times New Roman" w:hAnsi="Times New Roman"/>
          <w:b/>
          <w:sz w:val="24"/>
        </w:rPr>
        <w:t xml:space="preserve">Status:  </w:t>
      </w:r>
      <w:r w:rsidR="00C50A61">
        <w:rPr>
          <w:rFonts w:ascii="Times New Roman" w:hAnsi="Times New Roman"/>
          <w:sz w:val="24"/>
        </w:rPr>
        <w:t>Temporary</w:t>
      </w:r>
      <w:r w:rsidRPr="008C0E04">
        <w:rPr>
          <w:rFonts w:ascii="Times New Roman" w:hAnsi="Times New Roman"/>
          <w:sz w:val="24"/>
        </w:rPr>
        <w:tab/>
      </w:r>
      <w:r w:rsidR="00641434" w:rsidRPr="008C0E04">
        <w:rPr>
          <w:rFonts w:ascii="Times New Roman" w:hAnsi="Times New Roman"/>
          <w:b/>
          <w:sz w:val="24"/>
        </w:rPr>
        <w:t>Date of last revision:</w:t>
      </w:r>
      <w:r w:rsidR="00601124" w:rsidRPr="008C0E04">
        <w:rPr>
          <w:rFonts w:ascii="Times New Roman" w:hAnsi="Times New Roman"/>
          <w:b/>
          <w:sz w:val="24"/>
        </w:rPr>
        <w:t xml:space="preserve"> </w:t>
      </w:r>
      <w:r w:rsidR="00565554">
        <w:rPr>
          <w:rFonts w:ascii="Times New Roman" w:hAnsi="Times New Roman"/>
          <w:sz w:val="24"/>
        </w:rPr>
        <w:t>March 2018</w:t>
      </w:r>
    </w:p>
    <w:p w:rsidR="00DA7B6B" w:rsidRPr="008C0E04" w:rsidRDefault="00DA7B6B">
      <w:pPr>
        <w:tabs>
          <w:tab w:val="left" w:pos="4428"/>
        </w:tabs>
        <w:rPr>
          <w:rFonts w:ascii="Times New Roman" w:hAnsi="Times New Roman"/>
          <w:sz w:val="24"/>
        </w:rPr>
      </w:pPr>
    </w:p>
    <w:p w:rsidR="00521F06" w:rsidRPr="008C0E04" w:rsidRDefault="00521F06">
      <w:pPr>
        <w:rPr>
          <w:rFonts w:ascii="Times New Roman" w:hAnsi="Times New Roman"/>
          <w:sz w:val="24"/>
          <w:u w:val="single"/>
        </w:rPr>
      </w:pPr>
    </w:p>
    <w:p w:rsidR="00521F06" w:rsidRPr="008C0E04" w:rsidRDefault="00521F06">
      <w:pPr>
        <w:pStyle w:val="Heading1"/>
        <w:rPr>
          <w:rFonts w:ascii="Times New Roman" w:hAnsi="Times New Roman"/>
          <w:sz w:val="24"/>
          <w:u w:val="single"/>
        </w:rPr>
      </w:pPr>
      <w:r w:rsidRPr="008C0E04">
        <w:rPr>
          <w:rFonts w:ascii="Times New Roman" w:hAnsi="Times New Roman"/>
          <w:sz w:val="24"/>
          <w:u w:val="single"/>
        </w:rPr>
        <w:t>Part II – Position Objective</w:t>
      </w:r>
    </w:p>
    <w:p w:rsidR="002A7108" w:rsidRPr="00565554" w:rsidRDefault="00565554" w:rsidP="00565554">
      <w:pPr>
        <w:pStyle w:val="Heading1"/>
        <w:rPr>
          <w:rFonts w:ascii="Times New Roman" w:hAnsi="Times New Roman"/>
          <w:b w:val="0"/>
          <w:sz w:val="24"/>
        </w:rPr>
      </w:pPr>
      <w:r>
        <w:rPr>
          <w:rFonts w:ascii="Times New Roman" w:hAnsi="Times New Roman"/>
          <w:b w:val="0"/>
          <w:sz w:val="24"/>
        </w:rPr>
        <w:t xml:space="preserve">Assist in the day-to-day </w:t>
      </w:r>
      <w:r w:rsidRPr="00565554">
        <w:rPr>
          <w:rFonts w:ascii="Times New Roman" w:hAnsi="Times New Roman"/>
          <w:b w:val="0"/>
          <w:sz w:val="24"/>
        </w:rPr>
        <w:t xml:space="preserve">manufacturing </w:t>
      </w:r>
      <w:r>
        <w:rPr>
          <w:rFonts w:ascii="Times New Roman" w:hAnsi="Times New Roman"/>
          <w:b w:val="0"/>
          <w:sz w:val="24"/>
        </w:rPr>
        <w:t>activity</w:t>
      </w:r>
      <w:r w:rsidRPr="00565554">
        <w:rPr>
          <w:rFonts w:ascii="Times New Roman" w:hAnsi="Times New Roman"/>
          <w:b w:val="0"/>
          <w:sz w:val="24"/>
        </w:rPr>
        <w:t xml:space="preserve"> to meet department priorities while </w:t>
      </w:r>
      <w:r>
        <w:rPr>
          <w:rFonts w:ascii="Times New Roman" w:hAnsi="Times New Roman"/>
          <w:b w:val="0"/>
          <w:sz w:val="24"/>
        </w:rPr>
        <w:t>also double checking the work of our subcontractors.</w:t>
      </w:r>
    </w:p>
    <w:p w:rsidR="00897B5B" w:rsidRPr="00897B5B" w:rsidRDefault="00897B5B" w:rsidP="00897B5B"/>
    <w:p w:rsidR="00521F06" w:rsidRPr="008C0E04" w:rsidRDefault="00521F06">
      <w:pPr>
        <w:pStyle w:val="Heading1"/>
        <w:rPr>
          <w:rFonts w:ascii="Times New Roman" w:hAnsi="Times New Roman"/>
          <w:sz w:val="24"/>
          <w:u w:val="single"/>
        </w:rPr>
      </w:pPr>
      <w:r w:rsidRPr="008C0E04">
        <w:rPr>
          <w:rFonts w:ascii="Times New Roman" w:hAnsi="Times New Roman"/>
          <w:sz w:val="24"/>
          <w:u w:val="single"/>
        </w:rPr>
        <w:t>Part III – Job Responsibilities</w:t>
      </w:r>
    </w:p>
    <w:tbl>
      <w:tblPr>
        <w:tblW w:w="16148" w:type="dxa"/>
        <w:tblCellMar>
          <w:left w:w="0" w:type="dxa"/>
          <w:right w:w="0" w:type="dxa"/>
        </w:tblCellMar>
        <w:tblLook w:val="04A0" w:firstRow="1" w:lastRow="0" w:firstColumn="1" w:lastColumn="0" w:noHBand="0" w:noVBand="1"/>
      </w:tblPr>
      <w:tblGrid>
        <w:gridCol w:w="11303"/>
        <w:gridCol w:w="1615"/>
        <w:gridCol w:w="3230"/>
      </w:tblGrid>
      <w:tr w:rsidR="00565554" w:rsidRPr="00565554" w:rsidTr="00565554">
        <w:trPr>
          <w:trHeight w:val="300"/>
        </w:trPr>
        <w:tc>
          <w:tcPr>
            <w:tcW w:w="9680" w:type="dxa"/>
            <w:gridSpan w:val="3"/>
            <w:noWrap/>
            <w:tcMar>
              <w:top w:w="0" w:type="dxa"/>
              <w:left w:w="108" w:type="dxa"/>
              <w:bottom w:w="0" w:type="dxa"/>
              <w:right w:w="108" w:type="dxa"/>
            </w:tcMar>
            <w:vAlign w:val="bottom"/>
            <w:hideMark/>
          </w:tcPr>
          <w:p w:rsidR="00565554" w:rsidRPr="00565554" w:rsidRDefault="00565554" w:rsidP="00565554">
            <w:pPr>
              <w:pStyle w:val="ListParagraph"/>
              <w:numPr>
                <w:ilvl w:val="0"/>
                <w:numId w:val="13"/>
              </w:numPr>
              <w:ind w:left="360"/>
              <w:rPr>
                <w:rFonts w:ascii="Times New Roman" w:hAnsi="Times New Roman"/>
                <w:sz w:val="24"/>
              </w:rPr>
            </w:pPr>
            <w:r w:rsidRPr="00565554">
              <w:rPr>
                <w:rFonts w:ascii="Times New Roman" w:hAnsi="Times New Roman"/>
                <w:sz w:val="24"/>
              </w:rPr>
              <w:t>Visual and dimensional inspections and/or functional testing to Harper's standards and requirements.</w:t>
            </w:r>
          </w:p>
        </w:tc>
      </w:tr>
      <w:tr w:rsidR="00565554" w:rsidRPr="00565554" w:rsidTr="00565554">
        <w:trPr>
          <w:gridAfter w:val="1"/>
          <w:wAfter w:w="1936" w:type="dxa"/>
          <w:trHeight w:val="300"/>
        </w:trPr>
        <w:tc>
          <w:tcPr>
            <w:tcW w:w="7744" w:type="dxa"/>
            <w:gridSpan w:val="2"/>
            <w:noWrap/>
            <w:tcMar>
              <w:top w:w="0" w:type="dxa"/>
              <w:left w:w="108" w:type="dxa"/>
              <w:bottom w:w="0" w:type="dxa"/>
              <w:right w:w="108" w:type="dxa"/>
            </w:tcMar>
            <w:vAlign w:val="bottom"/>
            <w:hideMark/>
          </w:tcPr>
          <w:p w:rsidR="00565554" w:rsidRPr="00565554" w:rsidRDefault="00565554" w:rsidP="00565554">
            <w:pPr>
              <w:pStyle w:val="ListParagraph"/>
              <w:numPr>
                <w:ilvl w:val="0"/>
                <w:numId w:val="13"/>
              </w:numPr>
              <w:ind w:left="360"/>
              <w:rPr>
                <w:rFonts w:ascii="Times New Roman" w:hAnsi="Times New Roman"/>
                <w:sz w:val="24"/>
              </w:rPr>
            </w:pPr>
            <w:r w:rsidRPr="00565554">
              <w:rPr>
                <w:rFonts w:ascii="Times New Roman" w:hAnsi="Times New Roman"/>
                <w:sz w:val="24"/>
              </w:rPr>
              <w:t>Formally report results and identify non-conformances to responsible parties.</w:t>
            </w:r>
          </w:p>
        </w:tc>
      </w:tr>
      <w:tr w:rsidR="00565554" w:rsidRPr="00565554" w:rsidTr="00565554">
        <w:trPr>
          <w:gridAfter w:val="2"/>
          <w:wAfter w:w="2904" w:type="dxa"/>
          <w:trHeight w:val="300"/>
        </w:trPr>
        <w:tc>
          <w:tcPr>
            <w:tcW w:w="6776" w:type="dxa"/>
            <w:noWrap/>
            <w:tcMar>
              <w:top w:w="0" w:type="dxa"/>
              <w:left w:w="108" w:type="dxa"/>
              <w:bottom w:w="0" w:type="dxa"/>
              <w:right w:w="108" w:type="dxa"/>
            </w:tcMar>
            <w:vAlign w:val="bottom"/>
            <w:hideMark/>
          </w:tcPr>
          <w:p w:rsidR="00565554" w:rsidRPr="00565554" w:rsidRDefault="00565554" w:rsidP="00565554">
            <w:pPr>
              <w:pStyle w:val="ListParagraph"/>
              <w:numPr>
                <w:ilvl w:val="0"/>
                <w:numId w:val="13"/>
              </w:numPr>
              <w:ind w:left="360"/>
              <w:rPr>
                <w:rFonts w:ascii="Times New Roman" w:hAnsi="Times New Roman"/>
                <w:sz w:val="24"/>
              </w:rPr>
            </w:pPr>
            <w:r w:rsidRPr="00565554">
              <w:rPr>
                <w:rFonts w:ascii="Times New Roman" w:hAnsi="Times New Roman"/>
                <w:sz w:val="24"/>
              </w:rPr>
              <w:t>Assist in weld inspection and (Non-destructive Examination (NDE)).</w:t>
            </w:r>
          </w:p>
        </w:tc>
      </w:tr>
    </w:tbl>
    <w:p w:rsidR="008312D7" w:rsidRPr="00565554" w:rsidRDefault="008312D7" w:rsidP="00565554">
      <w:pPr>
        <w:rPr>
          <w:rFonts w:ascii="Times New Roman" w:hAnsi="Times New Roman"/>
          <w:sz w:val="24"/>
        </w:rPr>
      </w:pPr>
    </w:p>
    <w:p w:rsidR="00897B5B" w:rsidRPr="008C0E04" w:rsidRDefault="00897B5B" w:rsidP="008312D7">
      <w:pPr>
        <w:rPr>
          <w:rFonts w:ascii="Times New Roman" w:hAnsi="Times New Roman"/>
          <w:sz w:val="24"/>
        </w:rPr>
      </w:pPr>
    </w:p>
    <w:p w:rsidR="00521F06" w:rsidRPr="00565554" w:rsidRDefault="00521F06" w:rsidP="00565554">
      <w:pPr>
        <w:pStyle w:val="Heading1"/>
        <w:rPr>
          <w:rFonts w:ascii="Times New Roman" w:hAnsi="Times New Roman"/>
          <w:sz w:val="24"/>
          <w:u w:val="single"/>
        </w:rPr>
      </w:pPr>
      <w:r w:rsidRPr="008C0E04">
        <w:rPr>
          <w:rFonts w:ascii="Times New Roman" w:hAnsi="Times New Roman"/>
          <w:sz w:val="24"/>
          <w:u w:val="single"/>
        </w:rPr>
        <w:t>IV – Knowledge, Skills, Education</w:t>
      </w:r>
    </w:p>
    <w:p w:rsidR="00F43741" w:rsidRPr="00F43741" w:rsidRDefault="00565554" w:rsidP="00F43741">
      <w:pPr>
        <w:numPr>
          <w:ilvl w:val="0"/>
          <w:numId w:val="9"/>
        </w:numPr>
        <w:rPr>
          <w:rFonts w:ascii="Times New Roman" w:hAnsi="Times New Roman"/>
          <w:sz w:val="24"/>
        </w:rPr>
      </w:pPr>
      <w:r>
        <w:rPr>
          <w:rFonts w:ascii="Times New Roman" w:hAnsi="Times New Roman"/>
          <w:sz w:val="24"/>
        </w:rPr>
        <w:t xml:space="preserve">Knowledge/experience </w:t>
      </w:r>
      <w:r w:rsidR="00F43741" w:rsidRPr="00F43741">
        <w:rPr>
          <w:rFonts w:ascii="Times New Roman" w:hAnsi="Times New Roman"/>
          <w:sz w:val="24"/>
        </w:rPr>
        <w:t>working with designs/drawings</w:t>
      </w:r>
    </w:p>
    <w:p w:rsidR="00F43741" w:rsidRPr="00F43741" w:rsidRDefault="00F43741" w:rsidP="00F43741">
      <w:pPr>
        <w:numPr>
          <w:ilvl w:val="0"/>
          <w:numId w:val="9"/>
        </w:numPr>
        <w:rPr>
          <w:rFonts w:ascii="Times New Roman" w:hAnsi="Times New Roman"/>
          <w:sz w:val="24"/>
        </w:rPr>
      </w:pPr>
      <w:r w:rsidRPr="00F43741">
        <w:rPr>
          <w:rFonts w:ascii="Times New Roman" w:hAnsi="Times New Roman"/>
          <w:sz w:val="24"/>
        </w:rPr>
        <w:t>Knowledge/experience with machining, metal fabrications, piping systems</w:t>
      </w:r>
    </w:p>
    <w:p w:rsidR="00F43741" w:rsidRPr="00565554" w:rsidRDefault="00F43741" w:rsidP="00565554">
      <w:pPr>
        <w:numPr>
          <w:ilvl w:val="0"/>
          <w:numId w:val="9"/>
        </w:numPr>
        <w:rPr>
          <w:rFonts w:ascii="Times New Roman" w:hAnsi="Times New Roman"/>
          <w:sz w:val="24"/>
        </w:rPr>
      </w:pPr>
      <w:r w:rsidRPr="00F43741">
        <w:rPr>
          <w:rFonts w:ascii="Times New Roman" w:hAnsi="Times New Roman"/>
          <w:sz w:val="24"/>
        </w:rPr>
        <w:t>Experience working with suppliers</w:t>
      </w:r>
      <w:r w:rsidR="00565554">
        <w:rPr>
          <w:rFonts w:ascii="Times New Roman" w:hAnsi="Times New Roman"/>
          <w:sz w:val="24"/>
        </w:rPr>
        <w:t>, receiving and shipping</w:t>
      </w:r>
    </w:p>
    <w:p w:rsidR="00F43741" w:rsidRPr="00F43741" w:rsidRDefault="00F43741" w:rsidP="00F43741">
      <w:pPr>
        <w:numPr>
          <w:ilvl w:val="0"/>
          <w:numId w:val="9"/>
        </w:numPr>
        <w:rPr>
          <w:rFonts w:ascii="Times New Roman" w:hAnsi="Times New Roman"/>
          <w:sz w:val="24"/>
        </w:rPr>
      </w:pPr>
      <w:r w:rsidRPr="00F43741">
        <w:rPr>
          <w:rFonts w:ascii="Times New Roman" w:hAnsi="Times New Roman"/>
          <w:sz w:val="24"/>
        </w:rPr>
        <w:t>Experience with ISO and audits even though the company was not certified (like Harper)</w:t>
      </w:r>
    </w:p>
    <w:p w:rsidR="00565554" w:rsidRPr="00565554" w:rsidRDefault="00565554" w:rsidP="00565554">
      <w:pPr>
        <w:numPr>
          <w:ilvl w:val="0"/>
          <w:numId w:val="9"/>
        </w:numPr>
        <w:rPr>
          <w:rFonts w:ascii="Times New Roman" w:hAnsi="Times New Roman"/>
          <w:sz w:val="24"/>
        </w:rPr>
      </w:pPr>
      <w:r w:rsidRPr="00565554">
        <w:rPr>
          <w:rFonts w:ascii="Times New Roman" w:hAnsi="Times New Roman"/>
          <w:sz w:val="24"/>
        </w:rPr>
        <w:t>Understanding and hands on experience with various  manufacturing processes such as welding, fabrication, sheet metal forming, etc.</w:t>
      </w:r>
    </w:p>
    <w:p w:rsidR="00565554" w:rsidRPr="00565554" w:rsidRDefault="00565554" w:rsidP="00565554">
      <w:pPr>
        <w:numPr>
          <w:ilvl w:val="0"/>
          <w:numId w:val="9"/>
        </w:numPr>
        <w:rPr>
          <w:rFonts w:ascii="Times New Roman" w:hAnsi="Times New Roman"/>
          <w:sz w:val="24"/>
        </w:rPr>
      </w:pPr>
      <w:r w:rsidRPr="00565554">
        <w:rPr>
          <w:rFonts w:ascii="Times New Roman" w:hAnsi="Times New Roman"/>
          <w:sz w:val="24"/>
        </w:rPr>
        <w:t>Understanding of Harper's products and criticalities of manufacturing, assembly and performance.</w:t>
      </w:r>
    </w:p>
    <w:p w:rsidR="00565554" w:rsidRPr="00565554" w:rsidRDefault="00565554" w:rsidP="00565554">
      <w:pPr>
        <w:numPr>
          <w:ilvl w:val="0"/>
          <w:numId w:val="9"/>
        </w:numPr>
        <w:rPr>
          <w:rFonts w:ascii="Times New Roman" w:hAnsi="Times New Roman"/>
          <w:sz w:val="24"/>
        </w:rPr>
      </w:pPr>
      <w:r w:rsidRPr="00565554">
        <w:rPr>
          <w:rFonts w:ascii="Times New Roman" w:hAnsi="Times New Roman"/>
          <w:sz w:val="24"/>
        </w:rPr>
        <w:t>Understanding of various quality measurement and inspection techniques especially in the field.</w:t>
      </w:r>
    </w:p>
    <w:p w:rsidR="00565554" w:rsidRPr="00565554" w:rsidRDefault="00565554" w:rsidP="00565554">
      <w:pPr>
        <w:numPr>
          <w:ilvl w:val="0"/>
          <w:numId w:val="9"/>
        </w:numPr>
        <w:rPr>
          <w:rFonts w:ascii="Times New Roman" w:hAnsi="Times New Roman"/>
          <w:sz w:val="24"/>
        </w:rPr>
      </w:pPr>
      <w:r w:rsidRPr="00565554">
        <w:rPr>
          <w:rFonts w:ascii="Times New Roman" w:hAnsi="Times New Roman"/>
          <w:sz w:val="24"/>
        </w:rPr>
        <w:t>Strong communication and influencing skills to ensure third parties manufacture to Harper's expectations.</w:t>
      </w:r>
    </w:p>
    <w:p w:rsidR="00565554" w:rsidRDefault="00565554" w:rsidP="00565554">
      <w:pPr>
        <w:numPr>
          <w:ilvl w:val="0"/>
          <w:numId w:val="9"/>
        </w:numPr>
        <w:rPr>
          <w:rFonts w:ascii="Times New Roman" w:hAnsi="Times New Roman"/>
          <w:sz w:val="24"/>
        </w:rPr>
      </w:pPr>
      <w:r w:rsidRPr="00565554">
        <w:rPr>
          <w:rFonts w:ascii="Times New Roman" w:hAnsi="Times New Roman"/>
          <w:sz w:val="24"/>
        </w:rPr>
        <w:t>Technical ability to read and interpret drawings</w:t>
      </w:r>
    </w:p>
    <w:p w:rsidR="0085654C" w:rsidRDefault="0085654C" w:rsidP="0085654C">
      <w:pPr>
        <w:rPr>
          <w:rFonts w:ascii="Times New Roman" w:hAnsi="Times New Roman"/>
          <w:sz w:val="24"/>
        </w:rPr>
      </w:pPr>
    </w:p>
    <w:p w:rsidR="00897B5B" w:rsidRDefault="00897B5B" w:rsidP="0085654C">
      <w:pPr>
        <w:rPr>
          <w:rFonts w:ascii="Times New Roman" w:hAnsi="Times New Roman"/>
          <w:sz w:val="24"/>
        </w:rPr>
      </w:pPr>
    </w:p>
    <w:p w:rsidR="00521F06" w:rsidRPr="00DA7B6B" w:rsidRDefault="00521F06">
      <w:pPr>
        <w:pStyle w:val="Heading3"/>
        <w:rPr>
          <w:u w:val="single"/>
        </w:rPr>
      </w:pPr>
      <w:r w:rsidRPr="00DA7B6B">
        <w:rPr>
          <w:u w:val="single"/>
        </w:rPr>
        <w:t>V- Work Environment</w:t>
      </w:r>
    </w:p>
    <w:p w:rsidR="004D6FCE" w:rsidRDefault="004D6FCE" w:rsidP="004D6FCE">
      <w:pPr>
        <w:numPr>
          <w:ilvl w:val="0"/>
          <w:numId w:val="10"/>
        </w:numPr>
        <w:tabs>
          <w:tab w:val="clear" w:pos="360"/>
        </w:tabs>
        <w:rPr>
          <w:rFonts w:ascii="Times New Roman" w:hAnsi="Times New Roman"/>
          <w:sz w:val="24"/>
        </w:rPr>
      </w:pPr>
      <w:r>
        <w:rPr>
          <w:rFonts w:ascii="Times New Roman" w:hAnsi="Times New Roman"/>
          <w:sz w:val="24"/>
        </w:rPr>
        <w:t>Manufacturing environment: Welding, Fabrication, Assembly, Inspection and Testing of high temperature materials processing systems.</w:t>
      </w:r>
    </w:p>
    <w:p w:rsidR="004D6FCE" w:rsidRDefault="004D6FCE" w:rsidP="004D6FCE">
      <w:pPr>
        <w:numPr>
          <w:ilvl w:val="0"/>
          <w:numId w:val="10"/>
        </w:numPr>
        <w:tabs>
          <w:tab w:val="clear" w:pos="360"/>
        </w:tabs>
        <w:rPr>
          <w:rFonts w:ascii="Times New Roman" w:hAnsi="Times New Roman"/>
          <w:sz w:val="24"/>
        </w:rPr>
      </w:pPr>
      <w:r>
        <w:rPr>
          <w:rFonts w:ascii="Times New Roman" w:hAnsi="Times New Roman"/>
          <w:sz w:val="24"/>
        </w:rPr>
        <w:t>Union Manufacturing Shop.</w:t>
      </w:r>
    </w:p>
    <w:p w:rsidR="004D6FCE" w:rsidRDefault="004D6FCE" w:rsidP="004D6FCE">
      <w:pPr>
        <w:numPr>
          <w:ilvl w:val="0"/>
          <w:numId w:val="10"/>
        </w:numPr>
        <w:tabs>
          <w:tab w:val="clear" w:pos="360"/>
        </w:tabs>
        <w:rPr>
          <w:rFonts w:ascii="Times New Roman" w:hAnsi="Times New Roman"/>
          <w:sz w:val="24"/>
        </w:rPr>
      </w:pPr>
      <w:r>
        <w:rPr>
          <w:rFonts w:ascii="Times New Roman" w:hAnsi="Times New Roman"/>
          <w:sz w:val="24"/>
        </w:rPr>
        <w:t>Regular interfacing with manufacturing facility personnel, production control, purchasing and engineering.</w:t>
      </w:r>
    </w:p>
    <w:p w:rsidR="004D6FCE" w:rsidRDefault="00565554" w:rsidP="004D6FCE">
      <w:pPr>
        <w:numPr>
          <w:ilvl w:val="0"/>
          <w:numId w:val="10"/>
        </w:numPr>
        <w:tabs>
          <w:tab w:val="clear" w:pos="360"/>
        </w:tabs>
        <w:rPr>
          <w:rFonts w:ascii="Times New Roman" w:hAnsi="Times New Roman"/>
          <w:sz w:val="24"/>
        </w:rPr>
      </w:pPr>
      <w:r>
        <w:rPr>
          <w:rFonts w:ascii="Times New Roman" w:hAnsi="Times New Roman"/>
          <w:sz w:val="24"/>
        </w:rPr>
        <w:t>60</w:t>
      </w:r>
      <w:r w:rsidR="00E8223D">
        <w:rPr>
          <w:rFonts w:ascii="Times New Roman" w:hAnsi="Times New Roman"/>
          <w:sz w:val="24"/>
        </w:rPr>
        <w:t>%</w:t>
      </w:r>
      <w:r w:rsidR="004D6FCE">
        <w:rPr>
          <w:rFonts w:ascii="Times New Roman" w:hAnsi="Times New Roman"/>
          <w:sz w:val="24"/>
        </w:rPr>
        <w:t xml:space="preserve"> travel to supplier</w:t>
      </w:r>
      <w:r>
        <w:rPr>
          <w:rFonts w:ascii="Times New Roman" w:hAnsi="Times New Roman"/>
          <w:sz w:val="24"/>
        </w:rPr>
        <w:t>s, subcontractors and customers – mostly within region</w:t>
      </w:r>
    </w:p>
    <w:p w:rsidR="00DA7B6B" w:rsidRDefault="00DA7B6B" w:rsidP="00601124">
      <w:pPr>
        <w:rPr>
          <w:rFonts w:ascii="Times New Roman" w:hAnsi="Times New Roman"/>
          <w:sz w:val="24"/>
        </w:rPr>
      </w:pPr>
    </w:p>
    <w:p w:rsidR="00521F06" w:rsidRDefault="00521F06" w:rsidP="00294C93">
      <w:pPr>
        <w:pStyle w:val="Heading3"/>
        <w:rPr>
          <w:u w:val="single"/>
        </w:rPr>
      </w:pPr>
      <w:r w:rsidRPr="00DA7B6B">
        <w:rPr>
          <w:u w:val="single"/>
        </w:rPr>
        <w:t>VI - Physical Demands</w:t>
      </w:r>
    </w:p>
    <w:p w:rsidR="00601124" w:rsidRPr="009E4718" w:rsidRDefault="00601124" w:rsidP="00601124">
      <w:pPr>
        <w:pStyle w:val="BodyTextIndent"/>
        <w:ind w:left="-90"/>
        <w:rPr>
          <w:rFonts w:ascii="Times New Roman" w:hAnsi="Times New Roman"/>
          <w:sz w:val="24"/>
          <w:szCs w:val="24"/>
        </w:rPr>
      </w:pPr>
      <w:r w:rsidRPr="009E4718">
        <w:rPr>
          <w:rFonts w:ascii="Times New Roman" w:hAnsi="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01124" w:rsidRPr="009E4718" w:rsidRDefault="00601124" w:rsidP="00601124">
      <w:pPr>
        <w:widowControl w:val="0"/>
        <w:autoSpaceDE w:val="0"/>
        <w:autoSpaceDN w:val="0"/>
        <w:adjustRightInd w:val="0"/>
        <w:ind w:left="-90"/>
        <w:jc w:val="both"/>
        <w:rPr>
          <w:rFonts w:ascii="Times New Roman" w:hAnsi="Times New Roman"/>
          <w:sz w:val="24"/>
          <w:szCs w:val="24"/>
        </w:rPr>
      </w:pPr>
    </w:p>
    <w:p w:rsidR="00601124" w:rsidRDefault="00601124" w:rsidP="00601124">
      <w:pPr>
        <w:pStyle w:val="BodyTextIndent"/>
        <w:ind w:left="-90"/>
        <w:rPr>
          <w:rFonts w:ascii="Times New Roman" w:hAnsi="Times New Roman"/>
          <w:sz w:val="24"/>
          <w:szCs w:val="24"/>
        </w:rPr>
      </w:pPr>
      <w:r w:rsidRPr="009E4718">
        <w:rPr>
          <w:rFonts w:ascii="Times New Roman" w:hAnsi="Times New Roman"/>
          <w:sz w:val="24"/>
          <w:szCs w:val="24"/>
        </w:rPr>
        <w:t>The employee must regularly lift and/or move up to 50 pounds.  While performing the duties of this job, the employee is regularly required to talk, hear, stoop, kneel, crouch or crawl, and climb or balance.  The employee is frequently required to stand, walk, use hands and reach with hands and arms.  The employee is occasionally required to sit.</w:t>
      </w:r>
    </w:p>
    <w:p w:rsidR="00DA7B6B" w:rsidRPr="00DA7B6B" w:rsidRDefault="00DA7B6B" w:rsidP="00DA7B6B"/>
    <w:sectPr w:rsidR="00DA7B6B" w:rsidRPr="00DA7B6B" w:rsidSect="00C50A61">
      <w:headerReference w:type="default" r:id="rId8"/>
      <w:footerReference w:type="default" r:id="rId9"/>
      <w:pgSz w:w="12240" w:h="15840"/>
      <w:pgMar w:top="1008" w:right="1800" w:bottom="792"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8D" w:rsidRDefault="00580A8D" w:rsidP="00521F06">
      <w:r>
        <w:separator/>
      </w:r>
    </w:p>
  </w:endnote>
  <w:endnote w:type="continuationSeparator" w:id="0">
    <w:p w:rsidR="00580A8D" w:rsidRDefault="00580A8D" w:rsidP="0052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B6B" w:rsidRDefault="00DA7B6B" w:rsidP="00DA7B6B">
    <w:pPr>
      <w:rPr>
        <w:rFonts w:ascii="Times New Roman" w:hAnsi="Times New Roman"/>
        <w:sz w:val="24"/>
      </w:rPr>
    </w:pPr>
    <w:r>
      <w:rPr>
        <w:rFonts w:ascii="Times New Roman" w:hAnsi="Times New Roman"/>
        <w:color w:val="000000"/>
        <w:sz w:val="20"/>
      </w:rPr>
      <w:t>Harper International Corporation is an Equal Opportunity / Affirmative Action Employer. M/F/D/V</w:t>
    </w:r>
  </w:p>
  <w:p w:rsidR="00DA7B6B" w:rsidRPr="00DA7B6B" w:rsidRDefault="00DA7B6B" w:rsidP="00DA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8D" w:rsidRDefault="00580A8D" w:rsidP="00521F06">
      <w:r>
        <w:separator/>
      </w:r>
    </w:p>
  </w:footnote>
  <w:footnote w:type="continuationSeparator" w:id="0">
    <w:p w:rsidR="00580A8D" w:rsidRDefault="00580A8D" w:rsidP="00521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F06" w:rsidRDefault="00521F06">
    <w:pPr>
      <w:pStyle w:val="Header"/>
      <w:jc w:val="right"/>
      <w:rPr>
        <w:rFonts w:ascii="Times New Roman" w:hAnsi="Times New Roman"/>
        <w:sz w:val="18"/>
      </w:rPr>
    </w:pPr>
    <w:r>
      <w:rPr>
        <w:rFonts w:ascii="Times New Roman" w:hAnsi="Times New Roman"/>
        <w:sz w:val="18"/>
      </w:rPr>
      <w:t xml:space="preserve">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4840C3">
      <w:rPr>
        <w:rStyle w:val="PageNumber"/>
        <w:rFonts w:ascii="Times New Roman" w:hAnsi="Times New Roman"/>
        <w:noProof/>
        <w:sz w:val="18"/>
      </w:rPr>
      <w:t>2</w:t>
    </w:r>
    <w:r>
      <w:rPr>
        <w:rStyle w:val="PageNumber"/>
        <w:rFonts w:ascii="Times New Roman" w:hAnsi="Times New Roman"/>
        <w:sz w:val="18"/>
      </w:rPr>
      <w:fldChar w:fldCharType="end"/>
    </w:r>
    <w:r>
      <w:rPr>
        <w:rStyle w:val="PageNumber"/>
        <w:rFonts w:ascii="Times New Roman" w:hAnsi="Times New Roman"/>
        <w:sz w:val="18"/>
      </w:rPr>
      <w:t xml:space="preserve"> of </w:t>
    </w:r>
    <w:r>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Pr>
        <w:rStyle w:val="PageNumber"/>
        <w:rFonts w:ascii="Times New Roman" w:hAnsi="Times New Roman"/>
        <w:sz w:val="18"/>
      </w:rPr>
      <w:fldChar w:fldCharType="separate"/>
    </w:r>
    <w:r w:rsidR="004840C3">
      <w:rPr>
        <w:rStyle w:val="PageNumber"/>
        <w:rFonts w:ascii="Times New Roman" w:hAnsi="Times New Roman"/>
        <w:noProof/>
        <w:sz w:val="18"/>
      </w:rPr>
      <w:t>2</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D77AE7"/>
    <w:multiLevelType w:val="hybridMultilevel"/>
    <w:tmpl w:val="7C66F2FE"/>
    <w:lvl w:ilvl="0" w:tplc="7844394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BD3DC6"/>
    <w:multiLevelType w:val="singleLevel"/>
    <w:tmpl w:val="78443944"/>
    <w:lvl w:ilvl="0">
      <w:start w:val="1"/>
      <w:numFmt w:val="decimal"/>
      <w:lvlText w:val="%1."/>
      <w:lvlJc w:val="left"/>
      <w:pPr>
        <w:tabs>
          <w:tab w:val="num" w:pos="360"/>
        </w:tabs>
        <w:ind w:left="360" w:hanging="360"/>
      </w:pPr>
    </w:lvl>
  </w:abstractNum>
  <w:abstractNum w:abstractNumId="3">
    <w:nsid w:val="26DB4D15"/>
    <w:multiLevelType w:val="hybridMultilevel"/>
    <w:tmpl w:val="DA323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7B77"/>
    <w:multiLevelType w:val="hybridMultilevel"/>
    <w:tmpl w:val="9D902934"/>
    <w:lvl w:ilvl="0" w:tplc="78443944">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0812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E47F0D"/>
    <w:multiLevelType w:val="hybridMultilevel"/>
    <w:tmpl w:val="D4484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1778C8"/>
    <w:multiLevelType w:val="singleLevel"/>
    <w:tmpl w:val="78443944"/>
    <w:lvl w:ilvl="0">
      <w:start w:val="1"/>
      <w:numFmt w:val="decimal"/>
      <w:lvlText w:val="%1."/>
      <w:lvlJc w:val="left"/>
      <w:pPr>
        <w:tabs>
          <w:tab w:val="num" w:pos="360"/>
        </w:tabs>
        <w:ind w:left="360" w:hanging="360"/>
      </w:pPr>
    </w:lvl>
  </w:abstractNum>
  <w:abstractNum w:abstractNumId="8">
    <w:nsid w:val="43501390"/>
    <w:multiLevelType w:val="singleLevel"/>
    <w:tmpl w:val="0409000F"/>
    <w:lvl w:ilvl="0">
      <w:start w:val="1"/>
      <w:numFmt w:val="decimal"/>
      <w:lvlText w:val="%1."/>
      <w:lvlJc w:val="left"/>
      <w:pPr>
        <w:tabs>
          <w:tab w:val="num" w:pos="360"/>
        </w:tabs>
        <w:ind w:left="360" w:hanging="360"/>
      </w:pPr>
    </w:lvl>
  </w:abstractNum>
  <w:abstractNum w:abstractNumId="9">
    <w:nsid w:val="49994403"/>
    <w:multiLevelType w:val="hybridMultilevel"/>
    <w:tmpl w:val="DE26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D72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EFE6FC9"/>
    <w:multiLevelType w:val="singleLevel"/>
    <w:tmpl w:val="0409000F"/>
    <w:lvl w:ilvl="0">
      <w:start w:val="1"/>
      <w:numFmt w:val="decimal"/>
      <w:lvlText w:val="%1."/>
      <w:lvlJc w:val="left"/>
      <w:pPr>
        <w:tabs>
          <w:tab w:val="num" w:pos="360"/>
        </w:tabs>
        <w:ind w:left="360" w:hanging="360"/>
      </w:pPr>
    </w:lvl>
  </w:abstractNum>
  <w:abstractNum w:abstractNumId="12">
    <w:nsid w:val="6C681330"/>
    <w:multiLevelType w:val="singleLevel"/>
    <w:tmpl w:val="78443944"/>
    <w:lvl w:ilvl="0">
      <w:start w:val="1"/>
      <w:numFmt w:val="decimal"/>
      <w:lvlText w:val="%1."/>
      <w:lvlJc w:val="left"/>
      <w:pPr>
        <w:tabs>
          <w:tab w:val="num" w:pos="360"/>
        </w:tabs>
        <w:ind w:left="360" w:hanging="360"/>
      </w:pPr>
    </w:lvl>
  </w:abstractNum>
  <w:num w:numId="1">
    <w:abstractNumId w:val="8"/>
  </w:num>
  <w:num w:numId="2">
    <w:abstractNumId w:val="2"/>
  </w:num>
  <w:num w:numId="3">
    <w:abstractNumId w:val="11"/>
  </w:num>
  <w:num w:numId="4">
    <w:abstractNumId w:val="10"/>
  </w:num>
  <w:num w:numId="5">
    <w:abstractNumId w:val="7"/>
  </w:num>
  <w:num w:numId="6">
    <w:abstractNumId w:val="5"/>
  </w:num>
  <w:num w:numId="7">
    <w:abstractNumId w:val="12"/>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4"/>
  </w:num>
  <w:num w:numId="10">
    <w:abstractNumId w:val="1"/>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6B"/>
    <w:rsid w:val="000B19D1"/>
    <w:rsid w:val="00102EFB"/>
    <w:rsid w:val="00136282"/>
    <w:rsid w:val="001E143B"/>
    <w:rsid w:val="00294C93"/>
    <w:rsid w:val="002A7108"/>
    <w:rsid w:val="004840C3"/>
    <w:rsid w:val="004D6FCE"/>
    <w:rsid w:val="00521F06"/>
    <w:rsid w:val="00565554"/>
    <w:rsid w:val="00576AB2"/>
    <w:rsid w:val="00580A8D"/>
    <w:rsid w:val="0058524C"/>
    <w:rsid w:val="005E195B"/>
    <w:rsid w:val="00601124"/>
    <w:rsid w:val="00603A82"/>
    <w:rsid w:val="00615B36"/>
    <w:rsid w:val="00641434"/>
    <w:rsid w:val="00656E74"/>
    <w:rsid w:val="006F14A4"/>
    <w:rsid w:val="007211F5"/>
    <w:rsid w:val="00731C72"/>
    <w:rsid w:val="007A0092"/>
    <w:rsid w:val="008312D7"/>
    <w:rsid w:val="0085654C"/>
    <w:rsid w:val="00897B5B"/>
    <w:rsid w:val="008C0E04"/>
    <w:rsid w:val="008E01B8"/>
    <w:rsid w:val="00922A0E"/>
    <w:rsid w:val="009F1E2B"/>
    <w:rsid w:val="00BA2084"/>
    <w:rsid w:val="00C056B5"/>
    <w:rsid w:val="00C50A61"/>
    <w:rsid w:val="00CE0933"/>
    <w:rsid w:val="00DA7B6B"/>
    <w:rsid w:val="00DE426D"/>
    <w:rsid w:val="00E17755"/>
    <w:rsid w:val="00E605F3"/>
    <w:rsid w:val="00E74AA5"/>
    <w:rsid w:val="00E8223D"/>
    <w:rsid w:val="00EA1303"/>
    <w:rsid w:val="00F06985"/>
    <w:rsid w:val="00F43741"/>
    <w:rsid w:val="00F6205B"/>
    <w:rsid w:val="00FB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Comic Sans MS" w:hAnsi="Comic Sans MS"/>
      <w:b/>
      <w:sz w:val="20"/>
    </w:rPr>
  </w:style>
  <w:style w:type="paragraph" w:styleId="Heading2">
    <w:name w:val="heading 2"/>
    <w:basedOn w:val="Normal"/>
    <w:next w:val="Normal"/>
    <w:qFormat/>
    <w:pPr>
      <w:keepNext/>
      <w:jc w:val="center"/>
      <w:outlineLvl w:val="1"/>
    </w:pPr>
    <w:rPr>
      <w:rFonts w:ascii="Comic Sans MS" w:hAnsi="Comic Sans MS"/>
      <w:b/>
    </w:rPr>
  </w:style>
  <w:style w:type="paragraph" w:styleId="Heading3">
    <w:name w:val="heading 3"/>
    <w:basedOn w:val="Normal"/>
    <w:next w:val="Normal"/>
    <w:qFormat/>
    <w:pPr>
      <w:keepNext/>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Comic Sans MS" w:hAnsi="Comic Sans MS"/>
      <w:sz w:val="20"/>
    </w:rPr>
  </w:style>
  <w:style w:type="paragraph" w:styleId="BodyTextIndent">
    <w:name w:val="Body Text Indent"/>
    <w:basedOn w:val="Normal"/>
    <w:link w:val="BodyTextIndentChar"/>
    <w:uiPriority w:val="99"/>
    <w:semiHidden/>
    <w:unhideWhenUsed/>
    <w:rsid w:val="00601124"/>
    <w:pPr>
      <w:spacing w:after="120"/>
      <w:ind w:left="360"/>
    </w:pPr>
  </w:style>
  <w:style w:type="character" w:customStyle="1" w:styleId="BodyTextIndentChar">
    <w:name w:val="Body Text Indent Char"/>
    <w:link w:val="BodyTextIndent"/>
    <w:uiPriority w:val="99"/>
    <w:semiHidden/>
    <w:rsid w:val="00601124"/>
    <w:rPr>
      <w:rFonts w:ascii="Arial" w:hAnsi="Arial"/>
      <w:sz w:val="22"/>
    </w:rPr>
  </w:style>
  <w:style w:type="paragraph" w:styleId="ListParagraph">
    <w:name w:val="List Paragraph"/>
    <w:basedOn w:val="Normal"/>
    <w:uiPriority w:val="34"/>
    <w:qFormat/>
    <w:rsid w:val="00136282"/>
    <w:pPr>
      <w:ind w:left="720"/>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Comic Sans MS" w:hAnsi="Comic Sans MS"/>
      <w:b/>
      <w:sz w:val="20"/>
    </w:rPr>
  </w:style>
  <w:style w:type="paragraph" w:styleId="Heading2">
    <w:name w:val="heading 2"/>
    <w:basedOn w:val="Normal"/>
    <w:next w:val="Normal"/>
    <w:qFormat/>
    <w:pPr>
      <w:keepNext/>
      <w:jc w:val="center"/>
      <w:outlineLvl w:val="1"/>
    </w:pPr>
    <w:rPr>
      <w:rFonts w:ascii="Comic Sans MS" w:hAnsi="Comic Sans MS"/>
      <w:b/>
    </w:rPr>
  </w:style>
  <w:style w:type="paragraph" w:styleId="Heading3">
    <w:name w:val="heading 3"/>
    <w:basedOn w:val="Normal"/>
    <w:next w:val="Normal"/>
    <w:qFormat/>
    <w:pPr>
      <w:keepNext/>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Comic Sans MS" w:hAnsi="Comic Sans MS"/>
      <w:sz w:val="20"/>
    </w:rPr>
  </w:style>
  <w:style w:type="paragraph" w:styleId="BodyTextIndent">
    <w:name w:val="Body Text Indent"/>
    <w:basedOn w:val="Normal"/>
    <w:link w:val="BodyTextIndentChar"/>
    <w:uiPriority w:val="99"/>
    <w:semiHidden/>
    <w:unhideWhenUsed/>
    <w:rsid w:val="00601124"/>
    <w:pPr>
      <w:spacing w:after="120"/>
      <w:ind w:left="360"/>
    </w:pPr>
  </w:style>
  <w:style w:type="character" w:customStyle="1" w:styleId="BodyTextIndentChar">
    <w:name w:val="Body Text Indent Char"/>
    <w:link w:val="BodyTextIndent"/>
    <w:uiPriority w:val="99"/>
    <w:semiHidden/>
    <w:rsid w:val="00601124"/>
    <w:rPr>
      <w:rFonts w:ascii="Arial" w:hAnsi="Arial"/>
      <w:sz w:val="22"/>
    </w:rPr>
  </w:style>
  <w:style w:type="paragraph" w:styleId="ListParagraph">
    <w:name w:val="List Paragraph"/>
    <w:basedOn w:val="Normal"/>
    <w:uiPriority w:val="34"/>
    <w:qFormat/>
    <w:rsid w:val="00136282"/>
    <w:pPr>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32433">
      <w:bodyDiv w:val="1"/>
      <w:marLeft w:val="0"/>
      <w:marRight w:val="0"/>
      <w:marTop w:val="0"/>
      <w:marBottom w:val="0"/>
      <w:divBdr>
        <w:top w:val="none" w:sz="0" w:space="0" w:color="auto"/>
        <w:left w:val="none" w:sz="0" w:space="0" w:color="auto"/>
        <w:bottom w:val="none" w:sz="0" w:space="0" w:color="auto"/>
        <w:right w:val="none" w:sz="0" w:space="0" w:color="auto"/>
      </w:divBdr>
    </w:div>
    <w:div w:id="6469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HARPER INTERNATIONAL</vt:lpstr>
    </vt:vector>
  </TitlesOfParts>
  <Company>J.F. Shea Co., Inc.</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HARPER INTERNATIONAL</dc:title>
  <dc:creator>J. F. Shea Co, Inc.</dc:creator>
  <cp:lastModifiedBy>Sanvidge Brittany</cp:lastModifiedBy>
  <cp:revision>2</cp:revision>
  <cp:lastPrinted>2008-02-08T17:42:00Z</cp:lastPrinted>
  <dcterms:created xsi:type="dcterms:W3CDTF">2018-03-09T21:08:00Z</dcterms:created>
  <dcterms:modified xsi:type="dcterms:W3CDTF">2018-03-09T21:08:00Z</dcterms:modified>
</cp:coreProperties>
</file>